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A2" w:rsidRPr="0083387D" w:rsidRDefault="005D47A2" w:rsidP="005D47A2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Theme="majorEastAsia" w:eastAsiaTheme="majorEastAsia" w:hAnsiTheme="majorEastAsia" w:cs="Arial"/>
          <w:color w:val="191919"/>
          <w:sz w:val="32"/>
          <w:szCs w:val="32"/>
        </w:rPr>
      </w:pPr>
      <w:r w:rsidRPr="0083387D">
        <w:rPr>
          <w:rFonts w:asciiTheme="majorEastAsia" w:eastAsiaTheme="majorEastAsia" w:hAnsiTheme="majorEastAsia" w:cs="Arial"/>
          <w:color w:val="191919"/>
          <w:sz w:val="32"/>
          <w:szCs w:val="32"/>
          <w:bdr w:val="none" w:sz="0" w:space="0" w:color="auto" w:frame="1"/>
        </w:rPr>
        <w:t>附件</w:t>
      </w:r>
    </w:p>
    <w:p w:rsidR="005D47A2" w:rsidRDefault="005D47A2" w:rsidP="005D47A2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仿宋" w:cs="Arial"/>
          <w:color w:val="191919"/>
          <w:sz w:val="44"/>
          <w:szCs w:val="44"/>
        </w:rPr>
      </w:pPr>
    </w:p>
    <w:p w:rsidR="005D47A2" w:rsidRPr="0083387D" w:rsidRDefault="005D47A2" w:rsidP="005D47A2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仿宋" w:cs="Arial"/>
          <w:color w:val="191919"/>
          <w:sz w:val="44"/>
          <w:szCs w:val="44"/>
        </w:rPr>
      </w:pPr>
      <w:r w:rsidRPr="0083387D">
        <w:rPr>
          <w:rFonts w:ascii="方正小标宋_GBK" w:eastAsia="方正小标宋_GBK" w:hAnsi="仿宋" w:cs="Arial" w:hint="eastAsia"/>
          <w:color w:val="191919"/>
          <w:sz w:val="44"/>
          <w:szCs w:val="44"/>
        </w:rPr>
        <w:t>全省交通运输系统先进集体和先进个人拟推荐对象名单</w:t>
      </w:r>
    </w:p>
    <w:p w:rsidR="005D47A2" w:rsidRDefault="005D47A2" w:rsidP="005D47A2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Style w:val="a4"/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5D47A2" w:rsidRPr="0083387D" w:rsidRDefault="005D47A2" w:rsidP="005D47A2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Arial"/>
          <w:color w:val="191919"/>
          <w:sz w:val="32"/>
          <w:szCs w:val="32"/>
        </w:rPr>
      </w:pPr>
      <w:r w:rsidRPr="0083387D">
        <w:rPr>
          <w:rStyle w:val="a4"/>
          <w:rFonts w:ascii="黑体" w:eastAsia="黑体" w:hAnsi="黑体" w:cs="Arial"/>
          <w:color w:val="191919"/>
          <w:sz w:val="32"/>
          <w:szCs w:val="32"/>
          <w:bdr w:val="none" w:sz="0" w:space="0" w:color="auto" w:frame="1"/>
        </w:rPr>
        <w:t>一、</w:t>
      </w:r>
      <w:r w:rsidRPr="0083387D">
        <w:rPr>
          <w:rFonts w:ascii="黑体" w:eastAsia="黑体" w:hAnsi="黑体" w:cs="Arial"/>
          <w:color w:val="191919"/>
          <w:sz w:val="32"/>
          <w:szCs w:val="32"/>
        </w:rPr>
        <w:t>全</w:t>
      </w:r>
      <w:r w:rsidRPr="0083387D">
        <w:rPr>
          <w:rFonts w:ascii="黑体" w:eastAsia="黑体" w:hAnsi="黑体" w:cs="Arial" w:hint="eastAsia"/>
          <w:color w:val="191919"/>
          <w:sz w:val="32"/>
          <w:szCs w:val="32"/>
        </w:rPr>
        <w:t>省</w:t>
      </w:r>
      <w:r w:rsidRPr="0083387D">
        <w:rPr>
          <w:rFonts w:ascii="黑体" w:eastAsia="黑体" w:hAnsi="黑体" w:cs="Arial"/>
          <w:color w:val="191919"/>
          <w:sz w:val="32"/>
          <w:szCs w:val="32"/>
        </w:rPr>
        <w:t>交通运输系统先进集体</w:t>
      </w:r>
      <w:r w:rsidRPr="0083387D">
        <w:rPr>
          <w:rFonts w:ascii="黑体" w:eastAsia="黑体" w:hAnsi="黑体" w:cs="Arial" w:hint="eastAsia"/>
          <w:color w:val="191919"/>
          <w:sz w:val="32"/>
          <w:szCs w:val="32"/>
        </w:rPr>
        <w:t>推荐对象</w:t>
      </w:r>
      <w:r w:rsidRPr="0083387D">
        <w:rPr>
          <w:rStyle w:val="a4"/>
          <w:rFonts w:ascii="黑体" w:eastAsia="黑体" w:hAnsi="黑体" w:cs="Arial"/>
          <w:color w:val="191919"/>
          <w:sz w:val="32"/>
          <w:szCs w:val="32"/>
          <w:bdr w:val="none" w:sz="0" w:space="0" w:color="auto" w:frame="1"/>
        </w:rPr>
        <w:t>（</w:t>
      </w:r>
      <w:r w:rsidRPr="0083387D">
        <w:rPr>
          <w:rStyle w:val="a4"/>
          <w:rFonts w:ascii="黑体" w:eastAsia="黑体" w:hAnsi="黑体" w:cs="Arial" w:hint="eastAsia"/>
          <w:color w:val="191919"/>
          <w:sz w:val="32"/>
          <w:szCs w:val="32"/>
          <w:bdr w:val="none" w:sz="0" w:space="0" w:color="auto" w:frame="1"/>
        </w:rPr>
        <w:t>4</w:t>
      </w:r>
      <w:r w:rsidRPr="0083387D">
        <w:rPr>
          <w:rStyle w:val="a4"/>
          <w:rFonts w:ascii="黑体" w:eastAsia="黑体" w:hAnsi="黑体" w:cs="Arial"/>
          <w:color w:val="191919"/>
          <w:sz w:val="32"/>
          <w:szCs w:val="32"/>
          <w:bdr w:val="none" w:sz="0" w:space="0" w:color="auto" w:frame="1"/>
        </w:rPr>
        <w:t>个）</w:t>
      </w:r>
    </w:p>
    <w:p w:rsidR="005D47A2" w:rsidRPr="00CA301E" w:rsidRDefault="005D47A2" w:rsidP="005D47A2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>广元市交通运输局</w:t>
      </w:r>
    </w:p>
    <w:p w:rsidR="005D47A2" w:rsidRPr="00CA301E" w:rsidRDefault="005D47A2" w:rsidP="005D47A2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>广元市苍溪县公路养护中心</w:t>
      </w:r>
    </w:p>
    <w:p w:rsidR="005D47A2" w:rsidRPr="00CA301E" w:rsidRDefault="005D47A2" w:rsidP="005D47A2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>广元市朝天区交通运输局</w:t>
      </w:r>
    </w:p>
    <w:p w:rsidR="005D47A2" w:rsidRPr="00CA301E" w:rsidRDefault="005D47A2" w:rsidP="005D47A2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>广元市昭化区农村公路建设事务中心</w:t>
      </w:r>
    </w:p>
    <w:p w:rsidR="005D47A2" w:rsidRPr="0083387D" w:rsidRDefault="005D47A2" w:rsidP="005D47A2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Style w:val="a4"/>
          <w:rFonts w:ascii="黑体" w:eastAsia="黑体" w:hAnsi="黑体"/>
          <w:b w:val="0"/>
          <w:sz w:val="32"/>
          <w:szCs w:val="32"/>
          <w:bdr w:val="none" w:sz="0" w:space="0" w:color="auto" w:frame="1"/>
        </w:rPr>
      </w:pPr>
      <w:r w:rsidRPr="0083387D">
        <w:rPr>
          <w:rStyle w:val="a4"/>
          <w:rFonts w:ascii="黑体" w:eastAsia="黑体" w:hAnsi="黑体" w:hint="eastAsia"/>
          <w:b w:val="0"/>
          <w:sz w:val="32"/>
          <w:szCs w:val="32"/>
          <w:bdr w:val="none" w:sz="0" w:space="0" w:color="auto" w:frame="1"/>
        </w:rPr>
        <w:t>二、</w:t>
      </w:r>
      <w:r w:rsidRPr="0083387D">
        <w:rPr>
          <w:rStyle w:val="a4"/>
          <w:rFonts w:ascii="黑体" w:eastAsia="黑体" w:hAnsi="黑体"/>
          <w:b w:val="0"/>
          <w:sz w:val="32"/>
          <w:szCs w:val="32"/>
          <w:bdr w:val="none" w:sz="0" w:space="0" w:color="auto" w:frame="1"/>
        </w:rPr>
        <w:t>全</w:t>
      </w:r>
      <w:r w:rsidRPr="0083387D">
        <w:rPr>
          <w:rStyle w:val="a4"/>
          <w:rFonts w:ascii="黑体" w:eastAsia="黑体" w:hAnsi="黑体" w:hint="eastAsia"/>
          <w:b w:val="0"/>
          <w:sz w:val="32"/>
          <w:szCs w:val="32"/>
          <w:bdr w:val="none" w:sz="0" w:space="0" w:color="auto" w:frame="1"/>
        </w:rPr>
        <w:t>省</w:t>
      </w:r>
      <w:r w:rsidRPr="0083387D">
        <w:rPr>
          <w:rStyle w:val="a4"/>
          <w:rFonts w:ascii="黑体" w:eastAsia="黑体" w:hAnsi="黑体"/>
          <w:b w:val="0"/>
          <w:sz w:val="32"/>
          <w:szCs w:val="32"/>
          <w:bdr w:val="none" w:sz="0" w:space="0" w:color="auto" w:frame="1"/>
        </w:rPr>
        <w:t>交通运输系统先进</w:t>
      </w:r>
      <w:r w:rsidRPr="0083387D">
        <w:rPr>
          <w:rStyle w:val="a4"/>
          <w:rFonts w:ascii="黑体" w:eastAsia="黑体" w:hAnsi="黑体" w:hint="eastAsia"/>
          <w:b w:val="0"/>
          <w:sz w:val="32"/>
          <w:szCs w:val="32"/>
          <w:bdr w:val="none" w:sz="0" w:space="0" w:color="auto" w:frame="1"/>
        </w:rPr>
        <w:t>个人推荐对象</w:t>
      </w:r>
      <w:r w:rsidRPr="0083387D">
        <w:rPr>
          <w:rStyle w:val="a4"/>
          <w:rFonts w:ascii="黑体" w:eastAsia="黑体" w:hAnsi="黑体" w:cs="Arial"/>
          <w:b w:val="0"/>
          <w:color w:val="191919"/>
          <w:sz w:val="32"/>
          <w:szCs w:val="32"/>
          <w:bdr w:val="none" w:sz="0" w:space="0" w:color="auto" w:frame="1"/>
        </w:rPr>
        <w:t>（</w:t>
      </w:r>
      <w:r w:rsidRPr="0083387D">
        <w:rPr>
          <w:rStyle w:val="a4"/>
          <w:rFonts w:ascii="黑体" w:eastAsia="黑体" w:hAnsi="黑体" w:cs="Arial" w:hint="eastAsia"/>
          <w:b w:val="0"/>
          <w:color w:val="191919"/>
          <w:sz w:val="32"/>
          <w:szCs w:val="32"/>
          <w:bdr w:val="none" w:sz="0" w:space="0" w:color="auto" w:frame="1"/>
        </w:rPr>
        <w:t>7</w:t>
      </w:r>
      <w:r>
        <w:rPr>
          <w:rStyle w:val="a4"/>
          <w:rFonts w:ascii="黑体" w:eastAsia="黑体" w:hAnsi="黑体" w:cs="Arial" w:hint="eastAsia"/>
          <w:b w:val="0"/>
          <w:color w:val="191919"/>
          <w:sz w:val="32"/>
          <w:szCs w:val="32"/>
          <w:bdr w:val="none" w:sz="0" w:space="0" w:color="auto" w:frame="1"/>
        </w:rPr>
        <w:t>名</w:t>
      </w:r>
      <w:r w:rsidRPr="0083387D">
        <w:rPr>
          <w:rStyle w:val="a4"/>
          <w:rFonts w:ascii="黑体" w:eastAsia="黑体" w:hAnsi="黑体" w:cs="Arial"/>
          <w:b w:val="0"/>
          <w:color w:val="191919"/>
          <w:sz w:val="32"/>
          <w:szCs w:val="32"/>
          <w:bdr w:val="none" w:sz="0" w:space="0" w:color="auto" w:frame="1"/>
        </w:rPr>
        <w:t>）</w:t>
      </w:r>
    </w:p>
    <w:p w:rsidR="005D47A2" w:rsidRPr="00CA301E" w:rsidRDefault="005D47A2" w:rsidP="005D47A2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 xml:space="preserve">郭金桥  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 xml:space="preserve"> </w:t>
      </w: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>广元市交通运输局总工程师</w:t>
      </w:r>
    </w:p>
    <w:p w:rsidR="005D47A2" w:rsidRPr="00CA301E" w:rsidRDefault="005D47A2" w:rsidP="005D47A2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Arial"/>
          <w:color w:val="191919"/>
          <w:sz w:val="32"/>
          <w:szCs w:val="32"/>
        </w:rPr>
      </w:pPr>
      <w:proofErr w:type="gramStart"/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>余兴龙</w:t>
      </w:r>
      <w:proofErr w:type="gramEnd"/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 xml:space="preserve"> 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 xml:space="preserve">  </w:t>
      </w: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>广元市交通运输指挥中心主任</w:t>
      </w:r>
    </w:p>
    <w:p w:rsidR="005D47A2" w:rsidRPr="00CA301E" w:rsidRDefault="005D47A2" w:rsidP="005D47A2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 xml:space="preserve">郝剑峰 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 xml:space="preserve">  </w:t>
      </w: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>广元市剑阁县国省道公路养护段支部书记、段长</w:t>
      </w:r>
    </w:p>
    <w:p w:rsidR="005D47A2" w:rsidRPr="00CA301E" w:rsidRDefault="005D47A2" w:rsidP="005D47A2">
      <w:pPr>
        <w:pStyle w:val="a3"/>
        <w:shd w:val="clear" w:color="auto" w:fill="FFFFFF"/>
        <w:spacing w:before="0" w:beforeAutospacing="0" w:after="0" w:afterAutospacing="0" w:line="560" w:lineRule="exact"/>
        <w:ind w:left="1440" w:hangingChars="450" w:hanging="1440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 xml:space="preserve">李庆华 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 xml:space="preserve"> </w:t>
      </w: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>广元市旺苍县农村公路建设事务中心工程</w:t>
      </w:r>
      <w:proofErr w:type="gramStart"/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>建设股</w:t>
      </w:r>
      <w:proofErr w:type="gramEnd"/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>股长</w:t>
      </w:r>
    </w:p>
    <w:p w:rsidR="005D47A2" w:rsidRPr="00CA301E" w:rsidRDefault="005D47A2" w:rsidP="005D47A2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 xml:space="preserve">罗旭光 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 xml:space="preserve">  </w:t>
      </w: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>广元市原青川县公路运输管理所所长</w:t>
      </w:r>
    </w:p>
    <w:p w:rsidR="005D47A2" w:rsidRPr="00CA301E" w:rsidRDefault="005D47A2" w:rsidP="005D47A2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>李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 xml:space="preserve">  </w:t>
      </w: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 xml:space="preserve">清 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 xml:space="preserve">  </w:t>
      </w: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>广元市昭化区交通运输局工会主席、建管股股长</w:t>
      </w:r>
    </w:p>
    <w:p w:rsidR="005D47A2" w:rsidRPr="00CA301E" w:rsidRDefault="005D47A2" w:rsidP="005D47A2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>王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 xml:space="preserve">  </w:t>
      </w: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 xml:space="preserve">建 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 xml:space="preserve">  </w:t>
      </w:r>
      <w:r w:rsidRPr="00CA301E">
        <w:rPr>
          <w:rFonts w:ascii="仿宋" w:eastAsia="仿宋" w:hAnsi="仿宋" w:cs="Arial" w:hint="eastAsia"/>
          <w:color w:val="191919"/>
          <w:sz w:val="32"/>
          <w:szCs w:val="32"/>
        </w:rPr>
        <w:t>广元市苍溪县交通运输局办公室主任</w:t>
      </w:r>
    </w:p>
    <w:p w:rsidR="005D47A2" w:rsidRPr="00CA301E" w:rsidRDefault="005D47A2" w:rsidP="005D47A2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Arial"/>
          <w:color w:val="191919"/>
          <w:sz w:val="32"/>
          <w:szCs w:val="32"/>
        </w:rPr>
      </w:pPr>
    </w:p>
    <w:p w:rsidR="005D47A2" w:rsidRPr="00CA301E" w:rsidRDefault="005D47A2" w:rsidP="005D47A2">
      <w:pPr>
        <w:spacing w:after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7F4C59" w:rsidRPr="005D47A2" w:rsidRDefault="007F4C59"/>
    <w:sectPr w:rsidR="007F4C59" w:rsidRPr="005D47A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A2"/>
    <w:rsid w:val="005D47A2"/>
    <w:rsid w:val="007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A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7A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5D47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A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7A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5D4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办公室:张  婷</dc:creator>
  <cp:lastModifiedBy>办公室:张  婷</cp:lastModifiedBy>
  <cp:revision>1</cp:revision>
  <dcterms:created xsi:type="dcterms:W3CDTF">2021-03-23T02:03:00Z</dcterms:created>
  <dcterms:modified xsi:type="dcterms:W3CDTF">2021-03-23T02:04:00Z</dcterms:modified>
</cp:coreProperties>
</file>