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E3" w:rsidRPr="0093471D" w:rsidRDefault="00CC77E3" w:rsidP="00CC77E3">
      <w:pPr>
        <w:widowControl/>
        <w:spacing w:line="560" w:lineRule="exact"/>
        <w:jc w:val="center"/>
        <w:rPr>
          <w:rFonts w:ascii="方正小标宋_GBK" w:eastAsia="方正小标宋_GBK" w:hAnsi="黑体" w:cs="黑体" w:hint="eastAsia"/>
          <w:bCs/>
          <w:kern w:val="0"/>
          <w:sz w:val="36"/>
          <w:szCs w:val="36"/>
        </w:rPr>
      </w:pPr>
      <w:r w:rsidRPr="0093471D">
        <w:rPr>
          <w:rFonts w:ascii="方正小标宋_GBK" w:eastAsia="方正小标宋_GBK" w:hAnsi="黑体" w:cs="黑体" w:hint="eastAsia"/>
          <w:bCs/>
          <w:kern w:val="0"/>
          <w:sz w:val="36"/>
          <w:szCs w:val="36"/>
        </w:rPr>
        <w:t>2020年</w:t>
      </w:r>
      <w:r>
        <w:rPr>
          <w:rFonts w:ascii="方正小标宋_GBK" w:eastAsia="方正小标宋_GBK" w:hAnsi="黑体" w:cs="黑体" w:hint="eastAsia"/>
          <w:bCs/>
          <w:kern w:val="0"/>
          <w:sz w:val="36"/>
          <w:szCs w:val="36"/>
        </w:rPr>
        <w:t>部分</w:t>
      </w:r>
      <w:r w:rsidRPr="0093471D">
        <w:rPr>
          <w:rFonts w:ascii="方正小标宋_GBK" w:eastAsia="方正小标宋_GBK" w:hAnsi="黑体" w:cs="黑体" w:hint="eastAsia"/>
          <w:bCs/>
          <w:kern w:val="0"/>
          <w:sz w:val="36"/>
          <w:szCs w:val="36"/>
        </w:rPr>
        <w:t>客运企业和车辆专项安全检查问题清单</w:t>
      </w:r>
    </w:p>
    <w:p w:rsidR="00CC77E3" w:rsidRDefault="00CC77E3" w:rsidP="00CC77E3">
      <w:pPr>
        <w:widowControl/>
        <w:spacing w:line="320" w:lineRule="exact"/>
        <w:ind w:firstLineChars="100" w:firstLine="360"/>
        <w:rPr>
          <w:rFonts w:ascii="黑体" w:eastAsia="黑体" w:hAnsi="黑体" w:cs="黑体"/>
          <w:bCs/>
          <w:kern w:val="0"/>
          <w:sz w:val="36"/>
          <w:szCs w:val="36"/>
        </w:rPr>
      </w:pPr>
    </w:p>
    <w:tbl>
      <w:tblPr>
        <w:tblW w:w="13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9"/>
        <w:gridCol w:w="1641"/>
        <w:gridCol w:w="9878"/>
        <w:gridCol w:w="1541"/>
      </w:tblGrid>
      <w:tr w:rsidR="00CC77E3" w:rsidTr="00C07913">
        <w:trPr>
          <w:trHeight w:val="585"/>
          <w:jc w:val="center"/>
        </w:trPr>
        <w:tc>
          <w:tcPr>
            <w:tcW w:w="879" w:type="dxa"/>
            <w:vAlign w:val="center"/>
          </w:tcPr>
          <w:p w:rsidR="00CC77E3" w:rsidRDefault="00CC77E3" w:rsidP="00C07913">
            <w:pPr>
              <w:widowControl/>
              <w:spacing w:line="32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kern w:val="0"/>
                <w:sz w:val="28"/>
                <w:szCs w:val="28"/>
              </w:rPr>
              <w:t>县区</w:t>
            </w:r>
          </w:p>
        </w:tc>
        <w:tc>
          <w:tcPr>
            <w:tcW w:w="1641" w:type="dxa"/>
            <w:vAlign w:val="center"/>
          </w:tcPr>
          <w:p w:rsidR="00CC77E3" w:rsidRDefault="00CC77E3" w:rsidP="00C07913">
            <w:pPr>
              <w:widowControl/>
              <w:spacing w:line="32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kern w:val="0"/>
                <w:sz w:val="28"/>
                <w:szCs w:val="28"/>
              </w:rPr>
              <w:t>单位/企业</w:t>
            </w:r>
          </w:p>
        </w:tc>
        <w:tc>
          <w:tcPr>
            <w:tcW w:w="9878" w:type="dxa"/>
            <w:vAlign w:val="center"/>
          </w:tcPr>
          <w:p w:rsidR="00CC77E3" w:rsidRDefault="00CC77E3" w:rsidP="00C07913">
            <w:pPr>
              <w:widowControl/>
              <w:spacing w:line="32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kern w:val="0"/>
                <w:sz w:val="28"/>
                <w:szCs w:val="28"/>
              </w:rPr>
              <w:t>主要问题</w:t>
            </w:r>
          </w:p>
        </w:tc>
        <w:tc>
          <w:tcPr>
            <w:tcW w:w="1541" w:type="dxa"/>
            <w:vAlign w:val="center"/>
          </w:tcPr>
          <w:p w:rsidR="00CC77E3" w:rsidRDefault="00CC77E3" w:rsidP="00C07913">
            <w:pPr>
              <w:widowControl/>
              <w:spacing w:line="32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kern w:val="0"/>
                <w:sz w:val="28"/>
                <w:szCs w:val="28"/>
              </w:rPr>
              <w:t>整改期限</w:t>
            </w:r>
          </w:p>
        </w:tc>
      </w:tr>
      <w:tr w:rsidR="00CC77E3" w:rsidRPr="0093471D" w:rsidTr="00C07913">
        <w:trPr>
          <w:trHeight w:val="1344"/>
          <w:jc w:val="center"/>
        </w:trPr>
        <w:tc>
          <w:tcPr>
            <w:tcW w:w="879" w:type="dxa"/>
            <w:vMerge w:val="restart"/>
            <w:vAlign w:val="center"/>
          </w:tcPr>
          <w:p w:rsidR="00CC77E3" w:rsidRPr="0093471D" w:rsidRDefault="00CC77E3" w:rsidP="00C07913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苍溪</w:t>
            </w:r>
          </w:p>
        </w:tc>
        <w:tc>
          <w:tcPr>
            <w:tcW w:w="1641" w:type="dxa"/>
            <w:vAlign w:val="center"/>
          </w:tcPr>
          <w:p w:rsidR="00CC77E3" w:rsidRPr="0093471D" w:rsidRDefault="00CC77E3" w:rsidP="00C07913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某</w:t>
            </w: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出租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车</w:t>
            </w: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公司</w:t>
            </w:r>
          </w:p>
        </w:tc>
        <w:tc>
          <w:tcPr>
            <w:tcW w:w="9878" w:type="dxa"/>
            <w:vAlign w:val="center"/>
          </w:tcPr>
          <w:p w:rsidR="00CC77E3" w:rsidRPr="0093471D" w:rsidRDefault="00CC77E3" w:rsidP="00CC77E3">
            <w:pPr>
              <w:numPr>
                <w:ilvl w:val="0"/>
                <w:numId w:val="1"/>
              </w:num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安全责任体系未落实，一、二、三责任人未落实；</w:t>
            </w:r>
          </w:p>
          <w:p w:rsidR="00CC77E3" w:rsidRPr="0093471D" w:rsidRDefault="00CC77E3" w:rsidP="00CC77E3">
            <w:pPr>
              <w:numPr>
                <w:ilvl w:val="0"/>
                <w:numId w:val="1"/>
              </w:num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5月未开安全工作例会；</w:t>
            </w:r>
          </w:p>
          <w:p w:rsidR="00CC77E3" w:rsidRPr="0093471D" w:rsidRDefault="00CC77E3" w:rsidP="00CC77E3">
            <w:pPr>
              <w:numPr>
                <w:ilvl w:val="0"/>
                <w:numId w:val="1"/>
              </w:num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未及时召开吸取“5.16”事故教训警示教育会；</w:t>
            </w:r>
          </w:p>
          <w:p w:rsidR="00CC77E3" w:rsidRPr="0093471D" w:rsidRDefault="00CC77E3" w:rsidP="00CC77E3">
            <w:pPr>
              <w:numPr>
                <w:ilvl w:val="0"/>
                <w:numId w:val="1"/>
              </w:numP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风险管控台账不健全，内容简单</w:t>
            </w:r>
            <w:r w:rsidRPr="0093471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541" w:type="dxa"/>
            <w:vMerge w:val="restart"/>
            <w:vAlign w:val="center"/>
          </w:tcPr>
          <w:p w:rsidR="00CC77E3" w:rsidRPr="0093471D" w:rsidRDefault="00CC77E3" w:rsidP="00C07913">
            <w:pPr>
              <w:widowControl/>
              <w:spacing w:line="32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</w:pPr>
            <w:r w:rsidRPr="00736F8E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立即整改</w:t>
            </w:r>
          </w:p>
        </w:tc>
      </w:tr>
      <w:tr w:rsidR="00CC77E3" w:rsidRPr="0093471D" w:rsidTr="00C07913">
        <w:trPr>
          <w:trHeight w:val="146"/>
          <w:jc w:val="center"/>
        </w:trPr>
        <w:tc>
          <w:tcPr>
            <w:tcW w:w="879" w:type="dxa"/>
            <w:vMerge/>
            <w:vAlign w:val="center"/>
          </w:tcPr>
          <w:p w:rsidR="00CC77E3" w:rsidRPr="0093471D" w:rsidRDefault="00CC77E3" w:rsidP="00C07913">
            <w:pPr>
              <w:widowControl/>
              <w:spacing w:line="320" w:lineRule="exact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CC77E3" w:rsidRPr="0093471D" w:rsidRDefault="00CC77E3" w:rsidP="00C07913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某客运</w:t>
            </w: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公司</w:t>
            </w:r>
          </w:p>
        </w:tc>
        <w:tc>
          <w:tcPr>
            <w:tcW w:w="9878" w:type="dxa"/>
            <w:vAlign w:val="center"/>
          </w:tcPr>
          <w:p w:rsidR="00CC77E3" w:rsidRPr="0093471D" w:rsidRDefault="00CC77E3" w:rsidP="00C07913">
            <w:pPr>
              <w:widowControl/>
              <w:spacing w:line="320" w:lineRule="exact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1.安全管理专职岗位人员存在兼职现象；</w:t>
            </w:r>
          </w:p>
          <w:p w:rsidR="00CC77E3" w:rsidRPr="0093471D" w:rsidRDefault="00CC77E3" w:rsidP="00C07913">
            <w:pPr>
              <w:widowControl/>
              <w:tabs>
                <w:tab w:val="left" w:pos="312"/>
              </w:tabs>
              <w:spacing w:line="320" w:lineRule="exact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2.“5.16”警示教育和汛期培训会，培训面不够；</w:t>
            </w:r>
          </w:p>
          <w:p w:rsidR="00CC77E3" w:rsidRPr="0093471D" w:rsidRDefault="00CC77E3" w:rsidP="00C07913">
            <w:pPr>
              <w:widowControl/>
              <w:spacing w:line="320" w:lineRule="exact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3.客运川H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*****</w:t>
            </w: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应急门外壳损坏。</w:t>
            </w:r>
          </w:p>
        </w:tc>
        <w:tc>
          <w:tcPr>
            <w:tcW w:w="1541" w:type="dxa"/>
            <w:vMerge/>
            <w:vAlign w:val="center"/>
          </w:tcPr>
          <w:p w:rsidR="00CC77E3" w:rsidRPr="0093471D" w:rsidRDefault="00CC77E3" w:rsidP="00C07913">
            <w:pPr>
              <w:widowControl/>
              <w:spacing w:line="32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CC77E3" w:rsidRPr="0093471D" w:rsidTr="00C07913">
        <w:trPr>
          <w:trHeight w:val="90"/>
          <w:jc w:val="center"/>
        </w:trPr>
        <w:tc>
          <w:tcPr>
            <w:tcW w:w="879" w:type="dxa"/>
            <w:vMerge w:val="restart"/>
            <w:vAlign w:val="center"/>
          </w:tcPr>
          <w:p w:rsidR="00CC77E3" w:rsidRPr="0093471D" w:rsidRDefault="00CC77E3" w:rsidP="00C07913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93471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旺苍</w:t>
            </w:r>
          </w:p>
        </w:tc>
        <w:tc>
          <w:tcPr>
            <w:tcW w:w="1641" w:type="dxa"/>
            <w:vAlign w:val="center"/>
          </w:tcPr>
          <w:p w:rsidR="00CC77E3" w:rsidRPr="0093471D" w:rsidRDefault="00CC77E3" w:rsidP="00C07913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某</w:t>
            </w: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出租车公司</w:t>
            </w:r>
          </w:p>
        </w:tc>
        <w:tc>
          <w:tcPr>
            <w:tcW w:w="9878" w:type="dxa"/>
            <w:vAlign w:val="center"/>
          </w:tcPr>
          <w:p w:rsidR="00CC77E3" w:rsidRPr="0093471D" w:rsidRDefault="00CC77E3" w:rsidP="00CC77E3">
            <w:pPr>
              <w:numPr>
                <w:ilvl w:val="0"/>
                <w:numId w:val="2"/>
              </w:num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安全责任体系不完善；</w:t>
            </w:r>
          </w:p>
          <w:p w:rsidR="00CC77E3" w:rsidRPr="0093471D" w:rsidRDefault="00CC77E3" w:rsidP="00CC77E3">
            <w:pPr>
              <w:numPr>
                <w:ilvl w:val="0"/>
                <w:numId w:val="2"/>
              </w:numP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未针对“5.16”事故进行专项检查。</w:t>
            </w:r>
          </w:p>
        </w:tc>
        <w:tc>
          <w:tcPr>
            <w:tcW w:w="1541" w:type="dxa"/>
            <w:vMerge w:val="restart"/>
            <w:vAlign w:val="center"/>
          </w:tcPr>
          <w:p w:rsidR="00CC77E3" w:rsidRPr="0093471D" w:rsidRDefault="00CC77E3" w:rsidP="00C07913">
            <w:pPr>
              <w:widowControl/>
              <w:spacing w:line="32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</w:pPr>
            <w:r w:rsidRPr="00736F8E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立即整改</w:t>
            </w:r>
          </w:p>
        </w:tc>
      </w:tr>
      <w:tr w:rsidR="00CC77E3" w:rsidRPr="0093471D" w:rsidTr="00C07913">
        <w:trPr>
          <w:trHeight w:val="805"/>
          <w:jc w:val="center"/>
        </w:trPr>
        <w:tc>
          <w:tcPr>
            <w:tcW w:w="879" w:type="dxa"/>
            <w:vMerge/>
            <w:vAlign w:val="center"/>
          </w:tcPr>
          <w:p w:rsidR="00CC77E3" w:rsidRPr="0093471D" w:rsidRDefault="00CC77E3" w:rsidP="00C07913">
            <w:pPr>
              <w:widowControl/>
              <w:spacing w:line="32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CC77E3" w:rsidRPr="0093471D" w:rsidRDefault="00CC77E3" w:rsidP="00C07913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某客运</w:t>
            </w: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公司</w:t>
            </w:r>
          </w:p>
        </w:tc>
        <w:tc>
          <w:tcPr>
            <w:tcW w:w="9878" w:type="dxa"/>
            <w:vAlign w:val="center"/>
          </w:tcPr>
          <w:p w:rsidR="00CC77E3" w:rsidRPr="0093471D" w:rsidRDefault="00CC77E3" w:rsidP="00CC77E3">
            <w:pPr>
              <w:numPr>
                <w:ilvl w:val="0"/>
                <w:numId w:val="3"/>
              </w:num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某</w:t>
            </w: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站出站的安全告诫工作落实不到位；</w:t>
            </w:r>
          </w:p>
          <w:p w:rsidR="00CC77E3" w:rsidRPr="0093471D" w:rsidRDefault="00CC77E3" w:rsidP="00CC77E3">
            <w:pPr>
              <w:numPr>
                <w:ilvl w:val="0"/>
                <w:numId w:val="3"/>
              </w:num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隐患排查时间跨度太长（一个季度一次），隐患“清零”未安排专人负责；</w:t>
            </w:r>
          </w:p>
          <w:p w:rsidR="00CC77E3" w:rsidRPr="0093471D" w:rsidRDefault="00CC77E3" w:rsidP="00CC77E3">
            <w:pPr>
              <w:numPr>
                <w:ilvl w:val="0"/>
                <w:numId w:val="3"/>
              </w:numP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动态监控3、4月被省上点名。</w:t>
            </w:r>
          </w:p>
        </w:tc>
        <w:tc>
          <w:tcPr>
            <w:tcW w:w="1541" w:type="dxa"/>
            <w:vMerge/>
            <w:vAlign w:val="center"/>
          </w:tcPr>
          <w:p w:rsidR="00CC77E3" w:rsidRPr="0093471D" w:rsidRDefault="00CC77E3" w:rsidP="00C07913">
            <w:pPr>
              <w:widowControl/>
              <w:spacing w:line="320" w:lineRule="exact"/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CC77E3" w:rsidRPr="0093471D" w:rsidTr="00C07913">
        <w:trPr>
          <w:trHeight w:val="526"/>
          <w:jc w:val="center"/>
        </w:trPr>
        <w:tc>
          <w:tcPr>
            <w:tcW w:w="879" w:type="dxa"/>
            <w:vAlign w:val="center"/>
          </w:tcPr>
          <w:p w:rsidR="00CC77E3" w:rsidRPr="0093471D" w:rsidRDefault="00CC77E3" w:rsidP="00C07913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93471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剑阁</w:t>
            </w:r>
          </w:p>
        </w:tc>
        <w:tc>
          <w:tcPr>
            <w:tcW w:w="1641" w:type="dxa"/>
            <w:vAlign w:val="center"/>
          </w:tcPr>
          <w:p w:rsidR="00CC77E3" w:rsidRPr="0093471D" w:rsidRDefault="00CC77E3" w:rsidP="00C07913">
            <w:pPr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某客运</w:t>
            </w: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公司</w:t>
            </w:r>
          </w:p>
        </w:tc>
        <w:tc>
          <w:tcPr>
            <w:tcW w:w="9878" w:type="dxa"/>
            <w:vAlign w:val="center"/>
          </w:tcPr>
          <w:p w:rsidR="00CC77E3" w:rsidRPr="0093471D" w:rsidRDefault="00CC77E3" w:rsidP="00C07913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3471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 </w:t>
            </w: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1.汛期安全教育次数不足；</w:t>
            </w:r>
          </w:p>
          <w:p w:rsidR="00CC77E3" w:rsidRPr="0093471D" w:rsidRDefault="00CC77E3" w:rsidP="00C07913">
            <w:pP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2.乡镇客运站安全教育资料不完善，缺少图片印证。</w:t>
            </w:r>
          </w:p>
        </w:tc>
        <w:tc>
          <w:tcPr>
            <w:tcW w:w="1541" w:type="dxa"/>
            <w:vAlign w:val="center"/>
          </w:tcPr>
          <w:p w:rsidR="00CC77E3" w:rsidRPr="0093471D" w:rsidRDefault="00CC77E3" w:rsidP="00C07913">
            <w:pPr>
              <w:widowControl/>
              <w:spacing w:line="32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</w:pPr>
            <w:r w:rsidRPr="00736F8E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立即整改</w:t>
            </w:r>
          </w:p>
        </w:tc>
      </w:tr>
      <w:tr w:rsidR="00CC77E3" w:rsidRPr="0093471D" w:rsidTr="00C07913">
        <w:trPr>
          <w:trHeight w:val="158"/>
          <w:jc w:val="center"/>
        </w:trPr>
        <w:tc>
          <w:tcPr>
            <w:tcW w:w="879" w:type="dxa"/>
            <w:vAlign w:val="center"/>
          </w:tcPr>
          <w:p w:rsidR="00CC77E3" w:rsidRPr="0093471D" w:rsidRDefault="00CC77E3" w:rsidP="00C07913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青川</w:t>
            </w:r>
          </w:p>
        </w:tc>
        <w:tc>
          <w:tcPr>
            <w:tcW w:w="1641" w:type="dxa"/>
            <w:vAlign w:val="center"/>
          </w:tcPr>
          <w:p w:rsidR="00CC77E3" w:rsidRPr="0093471D" w:rsidRDefault="00CC77E3" w:rsidP="00C07913">
            <w:pPr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某客运</w:t>
            </w: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公司</w:t>
            </w:r>
          </w:p>
        </w:tc>
        <w:tc>
          <w:tcPr>
            <w:tcW w:w="9878" w:type="dxa"/>
            <w:vAlign w:val="center"/>
          </w:tcPr>
          <w:p w:rsidR="00CC77E3" w:rsidRPr="0093471D" w:rsidRDefault="00CC77E3" w:rsidP="00CC77E3">
            <w:pPr>
              <w:widowControl/>
              <w:numPr>
                <w:ilvl w:val="0"/>
                <w:numId w:val="4"/>
              </w:numPr>
              <w:spacing w:line="32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汛期物资储备不够，缺手电筒；</w:t>
            </w:r>
          </w:p>
          <w:p w:rsidR="00CC77E3" w:rsidRPr="0093471D" w:rsidRDefault="00CC77E3" w:rsidP="00CC77E3">
            <w:pPr>
              <w:widowControl/>
              <w:numPr>
                <w:ilvl w:val="0"/>
                <w:numId w:val="4"/>
              </w:numPr>
              <w:spacing w:line="32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应急疏散门无标识；</w:t>
            </w:r>
          </w:p>
        </w:tc>
        <w:tc>
          <w:tcPr>
            <w:tcW w:w="1541" w:type="dxa"/>
            <w:vAlign w:val="center"/>
          </w:tcPr>
          <w:p w:rsidR="00CC77E3" w:rsidRPr="0093471D" w:rsidRDefault="00CC77E3" w:rsidP="00C07913">
            <w:pPr>
              <w:widowControl/>
              <w:spacing w:line="32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</w:pPr>
            <w:r w:rsidRPr="00736F8E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立即整改</w:t>
            </w:r>
          </w:p>
        </w:tc>
      </w:tr>
      <w:tr w:rsidR="00CC77E3" w:rsidTr="00C07913">
        <w:trPr>
          <w:trHeight w:val="126"/>
          <w:jc w:val="center"/>
        </w:trPr>
        <w:tc>
          <w:tcPr>
            <w:tcW w:w="879" w:type="dxa"/>
            <w:vMerge w:val="restart"/>
            <w:vAlign w:val="center"/>
          </w:tcPr>
          <w:p w:rsidR="00CC77E3" w:rsidRPr="0093471D" w:rsidRDefault="00CC77E3" w:rsidP="00C07913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93471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利州</w:t>
            </w:r>
          </w:p>
        </w:tc>
        <w:tc>
          <w:tcPr>
            <w:tcW w:w="1641" w:type="dxa"/>
            <w:vAlign w:val="center"/>
          </w:tcPr>
          <w:p w:rsidR="00CC77E3" w:rsidRPr="0093471D" w:rsidRDefault="00CC77E3" w:rsidP="00C07913">
            <w:pPr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某</w:t>
            </w: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出租车公司</w:t>
            </w:r>
          </w:p>
        </w:tc>
        <w:tc>
          <w:tcPr>
            <w:tcW w:w="9878" w:type="dxa"/>
            <w:vAlign w:val="center"/>
          </w:tcPr>
          <w:p w:rsidR="00CC77E3" w:rsidRPr="0093471D" w:rsidRDefault="00CC77E3" w:rsidP="00C07913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1.普遍存在安全教育培训内容单一，针对性不强。</w:t>
            </w:r>
          </w:p>
          <w:p w:rsidR="00CC77E3" w:rsidRPr="0093471D" w:rsidRDefault="00CC77E3" w:rsidP="00C07913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2. 普遍存在驾驶从业人员安全培训、文明服务培训内容缺失。</w:t>
            </w:r>
          </w:p>
          <w:p w:rsidR="00CC77E3" w:rsidRPr="0093471D" w:rsidRDefault="00CC77E3" w:rsidP="00C07913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3. 普遍存在未按照公司制度对驾驶员交通违法进行处理，达不到遏制交通违法行为的目的。</w:t>
            </w:r>
          </w:p>
          <w:p w:rsidR="00CC77E3" w:rsidRPr="0093471D" w:rsidRDefault="00CC77E3" w:rsidP="00C07913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4. 普遍存在驾驶员安全培训少。</w:t>
            </w:r>
          </w:p>
          <w:p w:rsidR="00CC77E3" w:rsidRPr="0093471D" w:rsidRDefault="00CC77E3" w:rsidP="00C07913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5.个别公司无“5.16”事故通报传达学习记录,如畅达公司。</w:t>
            </w:r>
          </w:p>
          <w:p w:rsidR="00CC77E3" w:rsidRPr="0093471D" w:rsidRDefault="00CC77E3" w:rsidP="00CC77E3">
            <w:pP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lastRenderedPageBreak/>
              <w:t>6.个别公司交通违法多。</w:t>
            </w:r>
          </w:p>
        </w:tc>
        <w:tc>
          <w:tcPr>
            <w:tcW w:w="1541" w:type="dxa"/>
            <w:vMerge w:val="restart"/>
            <w:vAlign w:val="center"/>
          </w:tcPr>
          <w:p w:rsidR="00CC77E3" w:rsidRPr="0093471D" w:rsidRDefault="00CC77E3" w:rsidP="00C07913">
            <w:pPr>
              <w:widowControl/>
              <w:spacing w:line="32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</w:pPr>
            <w:r w:rsidRPr="00736F8E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lastRenderedPageBreak/>
              <w:t>立即整改</w:t>
            </w:r>
          </w:p>
        </w:tc>
      </w:tr>
      <w:tr w:rsidR="00CC77E3" w:rsidTr="00C07913">
        <w:trPr>
          <w:trHeight w:val="126"/>
          <w:jc w:val="center"/>
        </w:trPr>
        <w:tc>
          <w:tcPr>
            <w:tcW w:w="879" w:type="dxa"/>
            <w:vMerge/>
            <w:vAlign w:val="center"/>
          </w:tcPr>
          <w:p w:rsidR="00CC77E3" w:rsidRPr="0093471D" w:rsidRDefault="00CC77E3" w:rsidP="00C07913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CC77E3" w:rsidRPr="0093471D" w:rsidRDefault="00CC77E3" w:rsidP="00CC77E3">
            <w:pPr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某客运</w:t>
            </w: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公司</w:t>
            </w:r>
          </w:p>
        </w:tc>
        <w:tc>
          <w:tcPr>
            <w:tcW w:w="9878" w:type="dxa"/>
            <w:vAlign w:val="center"/>
          </w:tcPr>
          <w:p w:rsidR="00CC77E3" w:rsidRPr="0093471D" w:rsidRDefault="00CC77E3" w:rsidP="00CC77E3">
            <w:pPr>
              <w:numPr>
                <w:ilvl w:val="0"/>
                <w:numId w:val="5"/>
              </w:num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汛期应急预案未单独制定；</w:t>
            </w:r>
          </w:p>
          <w:p w:rsidR="00CC77E3" w:rsidRPr="0093471D" w:rsidRDefault="00CC77E3" w:rsidP="00CC77E3">
            <w:pPr>
              <w:numPr>
                <w:ilvl w:val="0"/>
                <w:numId w:val="5"/>
              </w:num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GPS监控操作人员业务培训不足；</w:t>
            </w:r>
          </w:p>
          <w:p w:rsidR="00CC77E3" w:rsidRPr="0093471D" w:rsidRDefault="00CC77E3" w:rsidP="00CC77E3">
            <w:pPr>
              <w:numPr>
                <w:ilvl w:val="0"/>
                <w:numId w:val="5"/>
              </w:num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安全例会缺少图片支撑；</w:t>
            </w:r>
          </w:p>
          <w:p w:rsidR="00CC77E3" w:rsidRPr="0093471D" w:rsidRDefault="00CC77E3" w:rsidP="00CC77E3">
            <w:pPr>
              <w:numPr>
                <w:ilvl w:val="0"/>
                <w:numId w:val="5"/>
              </w:numP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驾驶员违规违法处理的相关资料不完善。</w:t>
            </w:r>
          </w:p>
        </w:tc>
        <w:tc>
          <w:tcPr>
            <w:tcW w:w="1541" w:type="dxa"/>
            <w:vMerge/>
            <w:vAlign w:val="center"/>
          </w:tcPr>
          <w:p w:rsidR="00CC77E3" w:rsidRPr="0093471D" w:rsidRDefault="00CC77E3" w:rsidP="00C07913">
            <w:pPr>
              <w:widowControl/>
              <w:spacing w:line="32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CC77E3" w:rsidTr="00C07913">
        <w:trPr>
          <w:trHeight w:val="126"/>
          <w:jc w:val="center"/>
        </w:trPr>
        <w:tc>
          <w:tcPr>
            <w:tcW w:w="879" w:type="dxa"/>
            <w:vMerge/>
            <w:vAlign w:val="center"/>
          </w:tcPr>
          <w:p w:rsidR="00CC77E3" w:rsidRPr="0093471D" w:rsidRDefault="00CC77E3" w:rsidP="00C07913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CC77E3" w:rsidRPr="0093471D" w:rsidRDefault="00CC77E3" w:rsidP="00C07913">
            <w:pPr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某客运</w:t>
            </w: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公司</w:t>
            </w:r>
          </w:p>
        </w:tc>
        <w:tc>
          <w:tcPr>
            <w:tcW w:w="9878" w:type="dxa"/>
            <w:vAlign w:val="center"/>
          </w:tcPr>
          <w:p w:rsidR="00CC77E3" w:rsidRPr="0093471D" w:rsidRDefault="00CC77E3" w:rsidP="00CC77E3">
            <w:pPr>
              <w:widowControl/>
              <w:numPr>
                <w:ilvl w:val="0"/>
                <w:numId w:val="6"/>
              </w:numPr>
              <w:spacing w:line="320" w:lineRule="exact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进站安检工作操作不规范；</w:t>
            </w:r>
          </w:p>
          <w:p w:rsidR="00CC77E3" w:rsidRPr="0093471D" w:rsidRDefault="00CC77E3" w:rsidP="00CC77E3">
            <w:pPr>
              <w:widowControl/>
              <w:numPr>
                <w:ilvl w:val="0"/>
                <w:numId w:val="6"/>
              </w:numPr>
              <w:spacing w:line="32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客运站应急通道及引导标志（线）不规范。</w:t>
            </w:r>
          </w:p>
        </w:tc>
        <w:tc>
          <w:tcPr>
            <w:tcW w:w="1541" w:type="dxa"/>
            <w:vMerge/>
            <w:vAlign w:val="center"/>
          </w:tcPr>
          <w:p w:rsidR="00CC77E3" w:rsidRPr="0093471D" w:rsidRDefault="00CC77E3" w:rsidP="00C07913">
            <w:pPr>
              <w:widowControl/>
              <w:spacing w:line="32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CC77E3" w:rsidTr="00C07913">
        <w:trPr>
          <w:trHeight w:val="126"/>
          <w:jc w:val="center"/>
        </w:trPr>
        <w:tc>
          <w:tcPr>
            <w:tcW w:w="879" w:type="dxa"/>
            <w:vMerge/>
            <w:vAlign w:val="center"/>
          </w:tcPr>
          <w:p w:rsidR="00CC77E3" w:rsidRPr="0093471D" w:rsidRDefault="00CC77E3" w:rsidP="00C07913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CC77E3" w:rsidRPr="0093471D" w:rsidRDefault="00CC77E3" w:rsidP="00C07913">
            <w:pPr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某客运</w:t>
            </w: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公司</w:t>
            </w:r>
          </w:p>
        </w:tc>
        <w:tc>
          <w:tcPr>
            <w:tcW w:w="9878" w:type="dxa"/>
            <w:vAlign w:val="center"/>
          </w:tcPr>
          <w:p w:rsidR="00CC77E3" w:rsidRPr="0093471D" w:rsidRDefault="00CC77E3" w:rsidP="00C07913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客运车辆GPS限速与告诉公路道路实际限速不一致，未及时调整。</w:t>
            </w:r>
          </w:p>
        </w:tc>
        <w:tc>
          <w:tcPr>
            <w:tcW w:w="1541" w:type="dxa"/>
            <w:vMerge/>
            <w:vAlign w:val="center"/>
          </w:tcPr>
          <w:p w:rsidR="00CC77E3" w:rsidRPr="0093471D" w:rsidRDefault="00CC77E3" w:rsidP="00C07913">
            <w:pPr>
              <w:widowControl/>
              <w:spacing w:line="32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CC77E3" w:rsidTr="00C07913">
        <w:trPr>
          <w:cantSplit/>
          <w:trHeight w:val="475"/>
          <w:jc w:val="center"/>
        </w:trPr>
        <w:tc>
          <w:tcPr>
            <w:tcW w:w="879" w:type="dxa"/>
            <w:vAlign w:val="center"/>
          </w:tcPr>
          <w:p w:rsidR="00CC77E3" w:rsidRPr="0093471D" w:rsidRDefault="00CC77E3" w:rsidP="00C07913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3471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昭化</w:t>
            </w:r>
          </w:p>
        </w:tc>
        <w:tc>
          <w:tcPr>
            <w:tcW w:w="1641" w:type="dxa"/>
            <w:vAlign w:val="center"/>
          </w:tcPr>
          <w:p w:rsidR="00CC77E3" w:rsidRPr="0093471D" w:rsidRDefault="00CC77E3" w:rsidP="00C07913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某客运</w:t>
            </w: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公司</w:t>
            </w:r>
          </w:p>
        </w:tc>
        <w:tc>
          <w:tcPr>
            <w:tcW w:w="9878" w:type="dxa"/>
            <w:vAlign w:val="center"/>
          </w:tcPr>
          <w:p w:rsidR="00CC77E3" w:rsidRPr="0093471D" w:rsidRDefault="00CC77E3" w:rsidP="00CC77E3">
            <w:pPr>
              <w:numPr>
                <w:ilvl w:val="0"/>
                <w:numId w:val="7"/>
              </w:numPr>
              <w:spacing w:line="32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93471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第一、二、三责任人履职档案零散、不规范；</w:t>
            </w:r>
          </w:p>
          <w:p w:rsidR="00CC77E3" w:rsidRPr="0093471D" w:rsidRDefault="00CC77E3" w:rsidP="00CC77E3">
            <w:pPr>
              <w:numPr>
                <w:ilvl w:val="0"/>
                <w:numId w:val="7"/>
              </w:numPr>
              <w:spacing w:line="32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93471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隐患台账项目不全，整改资料无驾驶员签字。</w:t>
            </w:r>
          </w:p>
        </w:tc>
        <w:tc>
          <w:tcPr>
            <w:tcW w:w="1541" w:type="dxa"/>
            <w:vAlign w:val="center"/>
          </w:tcPr>
          <w:p w:rsidR="00CC77E3" w:rsidRPr="0093471D" w:rsidRDefault="00CC77E3" w:rsidP="00C07913">
            <w:pPr>
              <w:widowControl/>
              <w:spacing w:line="32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</w:pPr>
            <w:r w:rsidRPr="00736F8E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立即整改</w:t>
            </w:r>
          </w:p>
        </w:tc>
      </w:tr>
      <w:tr w:rsidR="00CC77E3" w:rsidTr="00C07913">
        <w:trPr>
          <w:trHeight w:val="728"/>
          <w:jc w:val="center"/>
        </w:trPr>
        <w:tc>
          <w:tcPr>
            <w:tcW w:w="879" w:type="dxa"/>
            <w:vAlign w:val="center"/>
          </w:tcPr>
          <w:p w:rsidR="00CC77E3" w:rsidRPr="0093471D" w:rsidRDefault="00CC77E3" w:rsidP="00C07913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3471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朝天</w:t>
            </w:r>
          </w:p>
        </w:tc>
        <w:tc>
          <w:tcPr>
            <w:tcW w:w="1641" w:type="dxa"/>
            <w:vAlign w:val="center"/>
          </w:tcPr>
          <w:p w:rsidR="00CC77E3" w:rsidRPr="0093471D" w:rsidRDefault="00CC77E3" w:rsidP="00C07913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某客运</w:t>
            </w: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公司</w:t>
            </w:r>
          </w:p>
        </w:tc>
        <w:tc>
          <w:tcPr>
            <w:tcW w:w="9878" w:type="dxa"/>
            <w:vAlign w:val="center"/>
          </w:tcPr>
          <w:p w:rsidR="00CC77E3" w:rsidRPr="0093471D" w:rsidRDefault="00CC77E3" w:rsidP="00C07913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3471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1.</w:t>
            </w: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对驾驶员违章处理简单;</w:t>
            </w:r>
          </w:p>
          <w:p w:rsidR="00CC77E3" w:rsidRPr="0093471D" w:rsidRDefault="00CC77E3" w:rsidP="00C07913">
            <w:pP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93471D">
              <w:rPr>
                <w:rFonts w:ascii="仿宋_GB2312" w:eastAsia="仿宋_GB2312" w:hAnsi="仿宋" w:cs="仿宋" w:hint="eastAsia"/>
                <w:sz w:val="24"/>
                <w:szCs w:val="24"/>
              </w:rPr>
              <w:t>2.防汛物资配备不足。</w:t>
            </w:r>
          </w:p>
        </w:tc>
        <w:tc>
          <w:tcPr>
            <w:tcW w:w="1541" w:type="dxa"/>
            <w:vAlign w:val="center"/>
          </w:tcPr>
          <w:p w:rsidR="00CC77E3" w:rsidRPr="0093471D" w:rsidRDefault="00CC77E3" w:rsidP="00C07913">
            <w:pPr>
              <w:widowControl/>
              <w:spacing w:line="32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93471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立即整改</w:t>
            </w:r>
          </w:p>
        </w:tc>
      </w:tr>
    </w:tbl>
    <w:p w:rsidR="00C07DB5" w:rsidRDefault="00C07DB5"/>
    <w:sectPr w:rsidR="00C07DB5" w:rsidSect="00CC77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DB5" w:rsidRDefault="00C07DB5" w:rsidP="00CC77E3">
      <w:r>
        <w:separator/>
      </w:r>
    </w:p>
  </w:endnote>
  <w:endnote w:type="continuationSeparator" w:id="1">
    <w:p w:rsidR="00C07DB5" w:rsidRDefault="00C07DB5" w:rsidP="00CC7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DB5" w:rsidRDefault="00C07DB5" w:rsidP="00CC77E3">
      <w:r>
        <w:separator/>
      </w:r>
    </w:p>
  </w:footnote>
  <w:footnote w:type="continuationSeparator" w:id="1">
    <w:p w:rsidR="00C07DB5" w:rsidRDefault="00C07DB5" w:rsidP="00CC77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DDC663"/>
    <w:multiLevelType w:val="singleLevel"/>
    <w:tmpl w:val="95DDC66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74513CF"/>
    <w:multiLevelType w:val="singleLevel"/>
    <w:tmpl w:val="A74513C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03FE2AB"/>
    <w:multiLevelType w:val="singleLevel"/>
    <w:tmpl w:val="D03FE2A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97F9C9A"/>
    <w:multiLevelType w:val="singleLevel"/>
    <w:tmpl w:val="E97F9C9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407B675"/>
    <w:multiLevelType w:val="singleLevel"/>
    <w:tmpl w:val="F407B67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5DACDB2"/>
    <w:multiLevelType w:val="singleLevel"/>
    <w:tmpl w:val="45DACDB2"/>
    <w:lvl w:ilvl="0">
      <w:start w:val="1"/>
      <w:numFmt w:val="decimal"/>
      <w:suff w:val="space"/>
      <w:lvlText w:val="%1."/>
      <w:lvlJc w:val="left"/>
    </w:lvl>
  </w:abstractNum>
  <w:abstractNum w:abstractNumId="6">
    <w:nsid w:val="4FCF12DE"/>
    <w:multiLevelType w:val="singleLevel"/>
    <w:tmpl w:val="4FCF12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7E3"/>
    <w:rsid w:val="00C07DB5"/>
    <w:rsid w:val="00CC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7E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7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77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7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77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727</Characters>
  <Application>Microsoft Office Word</Application>
  <DocSecurity>0</DocSecurity>
  <Lines>6</Lines>
  <Paragraphs>1</Paragraphs>
  <ScaleCrop>false</ScaleCrop>
  <Company>Sky123.Org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法规科:俞  阳</dc:creator>
  <cp:keywords/>
  <dc:description/>
  <cp:lastModifiedBy>法规科:俞  阳</cp:lastModifiedBy>
  <cp:revision>2</cp:revision>
  <dcterms:created xsi:type="dcterms:W3CDTF">2021-08-18T03:37:00Z</dcterms:created>
  <dcterms:modified xsi:type="dcterms:W3CDTF">2021-08-18T03:41:00Z</dcterms:modified>
</cp:coreProperties>
</file>