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ind w:firstLine="880" w:firstLineChars="200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项目需求书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ind w:leftChars="200" w:right="0" w:rightChars="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6" w:lineRule="exact"/>
        <w:ind w:leftChars="200" w:right="0" w:rightChars="0" w:firstLine="321" w:firstLineChars="10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服务要求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7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提供配送安装调试服务，按采购人要求的时间完成供货及安装。提供针对本项目耗材采购的7×24 小时技术响应，无条件提供2小时内维修工程师到达维修现场服务。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7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耗材出现质量问题的，7日内退货，15日内换货，15日以上在安装时发现货损的免费更换。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7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如因耗材质量问题造成设备故障，供应商必须无偿提供维修服务，维修期间提供与原使用设备相同的备机。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7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如因成交供应商供货耗材质量问题导致采购人适配设备损坏，其维修及配件费用由成交供应商承担。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7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按工作实际需求，随时向成交供应商通知采购需求，成交供应商应指派专人对接，并确保1个工作日内将采购产品送至采购单位。供应商必须严格按照成交产品金额和产品型号供货，不得以次充好，以假乱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7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采购人收到产品后进行验收，对验收不合格的产品不予接收，并对供应商处于不合格产品金额10%的处罚，特殊情况以合同为准。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7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合同履行过程中，成交的产品若因市场价格浮动造成影响或损失，由供应商自行承担。若出现产品停产无法供货等情况，双方可另行协商。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567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各类需求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产品报</w:t>
      </w:r>
      <w:r>
        <w:rPr>
          <w:rFonts w:hint="eastAsia" w:ascii="仿宋_GB2312" w:hAnsi="仿宋_GB2312" w:eastAsia="仿宋_GB2312" w:cs="仿宋_GB2312"/>
          <w:sz w:val="32"/>
          <w:szCs w:val="32"/>
        </w:rPr>
        <w:t>价不超出政府采购规定的自行采购限额标准。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10" w:h="16840"/>
          <w:pgMar w:top="1300" w:right="1160" w:bottom="1300" w:left="1160" w:header="720" w:footer="1115" w:gutter="0"/>
          <w:pgNumType w:start="11"/>
          <w:cols w:space="720" w:num="1"/>
        </w:sect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  <w:lang w:eastAsia="zh-CN"/>
        </w:rPr>
        <w:t>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0"/>
          <w:szCs w:val="30"/>
          <w:lang w:val="en-US" w:eastAsia="zh-CN"/>
        </w:rPr>
        <w:t>各类需求产品报价表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（产品涉及原装和国产的均分别报价）</w:t>
      </w:r>
    </w:p>
    <w:p>
      <w:pPr>
        <w:pStyle w:val="3"/>
        <w:spacing w:before="12"/>
        <w:ind w:left="0" w:firstLine="0"/>
        <w:rPr>
          <w:b/>
          <w:sz w:val="6"/>
        </w:rPr>
      </w:pPr>
    </w:p>
    <w:tbl>
      <w:tblPr>
        <w:tblStyle w:val="4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1682"/>
        <w:gridCol w:w="20"/>
        <w:gridCol w:w="1140"/>
        <w:gridCol w:w="10"/>
        <w:gridCol w:w="1151"/>
        <w:gridCol w:w="1128"/>
        <w:gridCol w:w="51"/>
        <w:gridCol w:w="1077"/>
        <w:gridCol w:w="1103"/>
        <w:gridCol w:w="22"/>
        <w:gridCol w:w="1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4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序号</w:t>
            </w:r>
          </w:p>
        </w:tc>
        <w:tc>
          <w:tcPr>
            <w:tcW w:w="168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物品名称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参数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单位</w:t>
            </w:r>
          </w:p>
        </w:tc>
        <w:tc>
          <w:tcPr>
            <w:tcW w:w="107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数量</w:t>
            </w:r>
          </w:p>
        </w:tc>
        <w:tc>
          <w:tcPr>
            <w:tcW w:w="110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单价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备</w:t>
            </w: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ab/>
            </w: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A4复印纸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75g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A3复印纸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75g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件</w:t>
            </w: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有线鼠标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USB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无线鼠标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USB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有线键盘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USB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无线键盘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USB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刻录机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华硕内置刻录机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网卡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USB网卡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交换机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TP5口交换机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U盘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金士顿64G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光盘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CD-R刻录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光盘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DVD-R刻录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光盘盒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透明DVD光盘盒（双碟）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</w:t>
            </w: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内存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金士顿2400 4G内存条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硬盘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三星500GSSD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300W电脑主机电源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9354" w:type="dxa"/>
            <w:gridSpan w:val="1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A4黑白多功能一体机硒鼓、粉盒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代用硒鼓（个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代用粉盒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原装硒鼓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077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原装粉盒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03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添加墨粉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废粉盒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M7575DXP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M7655DHF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联想M7600D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M7450F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联想7400Pro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联想M7400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M7250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LJ2400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LJ2206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联想LJ2200L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立思辰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GA3032dn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惠普Q5911A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惠普P1606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惠普P1108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惠普P1106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惠普M1319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惠普M1136MFR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惠普M1005MFP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惠普LaserJet1020</w:t>
            </w:r>
          </w:p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plus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惠普F6J42A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惠普5200LX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惠普108a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惠普1022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惠普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M251N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惠普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M128FP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联想领像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GM265DN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华为CV81Z-WDM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理光SP221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奔图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P2505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奔图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CP2515DN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京瓷M2635dn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惠普p1606dn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联想LJ2208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LJ2200L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9354" w:type="dxa"/>
            <w:gridSpan w:val="12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A4多功能彩色一体机硒鼓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代用硒鼓（个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原装硒鼓（个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添加墨粉（个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废粉盒</w:t>
            </w:r>
          </w:p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2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奔图CM1150ADN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黑色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黑色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570</w:t>
            </w: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彩色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200*3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彩色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460*3</w:t>
            </w: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82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惠普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pro200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黑色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180</w:t>
            </w:r>
          </w:p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黑色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550</w:t>
            </w: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21" w:type="dxa"/>
            <w:gridSpan w:val="4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彩色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180*3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彩色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550*3</w:t>
            </w: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9354" w:type="dxa"/>
            <w:gridSpan w:val="12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A3黑白多功能一体机粉盒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代用粉盒（个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原装粉盒（个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添加墨粉（个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废粉盒</w:t>
            </w:r>
          </w:p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 w:colFirst="6" w:colLast="7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夏普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AR-2048D</w:t>
            </w:r>
          </w:p>
        </w:tc>
        <w:tc>
          <w:tcPr>
            <w:tcW w:w="2321" w:type="dxa"/>
            <w:gridSpan w:val="4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56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48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9354" w:type="dxa"/>
            <w:gridSpan w:val="12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A3彩色多功能一体机粉盒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301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代用粉盒（个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原装粉盒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添加墨粉（个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26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废粉盒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理光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MPC2011SP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黑色</w:t>
            </w:r>
          </w:p>
        </w:tc>
        <w:tc>
          <w:tcPr>
            <w:tcW w:w="115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黑色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02" w:type="dxa"/>
            <w:gridSpan w:val="2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彩色</w:t>
            </w:r>
          </w:p>
        </w:tc>
        <w:tc>
          <w:tcPr>
            <w:tcW w:w="115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彩色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立思辰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GA9540dn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黑色</w:t>
            </w:r>
          </w:p>
        </w:tc>
        <w:tc>
          <w:tcPr>
            <w:tcW w:w="1151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黑色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26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844" w:type="dxa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02" w:type="dxa"/>
            <w:gridSpan w:val="2"/>
            <w:vMerge w:val="continue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彩色</w:t>
            </w:r>
          </w:p>
        </w:tc>
        <w:tc>
          <w:tcPr>
            <w:tcW w:w="1151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彩色</w:t>
            </w:r>
          </w:p>
        </w:tc>
        <w:tc>
          <w:tcPr>
            <w:tcW w:w="1128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126" w:type="dxa"/>
            <w:vAlign w:val="center"/>
          </w:tcPr>
          <w:p>
            <w:pPr>
              <w:bidi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9354" w:type="dxa"/>
            <w:gridSpan w:val="12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备注:此表结合往年使用的耗材统计，如为涉及到目录以外的，以实际为准，且耗材的价格应为相关网络平台商城(如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徽采云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商城)所提供的参考价格*(成交供应商所报折扣率);针对不在目录内的耗材，采购人也可选择自行采购。</w:t>
            </w: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bidi w:val="0"/>
        <w:rPr>
          <w:rFonts w:hint="eastAsia" w:ascii="仿宋_GB2312" w:hAnsi="仿宋_GB2312" w:eastAsia="仿宋_GB2312" w:cs="仿宋_GB2312"/>
          <w:sz w:val="24"/>
          <w:szCs w:val="24"/>
        </w:rPr>
        <w:sectPr>
          <w:pgSz w:w="11910" w:h="16840"/>
          <w:pgMar w:top="1260" w:right="1160" w:bottom="1300" w:left="1160" w:header="0" w:footer="1115" w:gutter="0"/>
          <w:cols w:space="720" w:num="1"/>
        </w:sectPr>
      </w:pPr>
    </w:p>
    <w:p>
      <w:pPr>
        <w:bidi w:val="0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10" w:h="16840"/>
      <w:pgMar w:top="1260" w:right="1160" w:bottom="1300" w:left="1160" w:header="0" w:footer="11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 w:firstLine="0"/>
      <w:rPr>
        <w:sz w:val="12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9792970</wp:posOffset>
              </wp:positionV>
              <wp:extent cx="191770" cy="152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917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6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0.15pt;margin-top:771.1pt;height:12pt;width:15.1pt;mso-position-horizontal-relative:page;mso-position-vertical-relative:page;z-index:-251657216;mso-width-relative:page;mso-height-relative:page;" filled="f" stroked="f" coordsize="21600,21600" o:gfxdata="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WAAAAZHJzL1BLAQIUABQAAAAI&#10;AIdO4kD8eRS62gAAAA0BAAAPAAAAAAAAAAEAIAAAADgAAABkcnMvZG93bnJldi54bWxQSwECFAAU&#10;AAAACACHTuJAHCWcEaABAAApAwAADgAAAAAAAAABACAAAAA/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6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FC82DD"/>
    <w:multiLevelType w:val="singleLevel"/>
    <w:tmpl w:val="40FC82DD"/>
    <w:lvl w:ilvl="0" w:tentative="0">
      <w:start w:val="1"/>
      <w:numFmt w:val="decimal"/>
      <w:suff w:val="nothing"/>
      <w:lvlText w:val="%1."/>
      <w:lvlJc w:val="left"/>
      <w:pPr>
        <w:ind w:left="0" w:firstLine="56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MmEyOTJiY2NhMzAzYWU2NjJlZTI3N2E4ZDA5OWIifQ=="/>
  </w:docVars>
  <w:rsids>
    <w:rsidRoot w:val="329A3B20"/>
    <w:rsid w:val="07BFD47A"/>
    <w:rsid w:val="22875946"/>
    <w:rsid w:val="287F59B5"/>
    <w:rsid w:val="2EFB74CE"/>
    <w:rsid w:val="44E72229"/>
    <w:rsid w:val="4BE34A8C"/>
    <w:rsid w:val="5F997539"/>
    <w:rsid w:val="6C1C056E"/>
    <w:rsid w:val="6F697E5E"/>
    <w:rsid w:val="774E685A"/>
    <w:rsid w:val="79FF1461"/>
    <w:rsid w:val="A836F6AD"/>
    <w:rsid w:val="EE47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4"/>
      <w:ind w:left="637"/>
      <w:outlineLvl w:val="1"/>
    </w:pPr>
    <w:rPr>
      <w:rFonts w:ascii="宋体" w:hAnsi="宋体" w:eastAsia="宋体" w:cs="宋体"/>
      <w:b/>
      <w:bCs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637" w:firstLine="446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6">
    <w:name w:val="List Paragraph"/>
    <w:basedOn w:val="1"/>
    <w:qFormat/>
    <w:uiPriority w:val="1"/>
    <w:pPr>
      <w:ind w:left="637" w:right="623" w:firstLine="446"/>
      <w:jc w:val="both"/>
    </w:pPr>
    <w:rPr>
      <w:rFonts w:ascii="宋体" w:hAnsi="宋体" w:eastAsia="宋体" w:cs="宋体"/>
      <w:lang w:val="en-US" w:eastAsia="zh-CN" w:bidi="ar-SA"/>
    </w:rPr>
  </w:style>
  <w:style w:type="paragraph" w:customStyle="1" w:styleId="7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1889</Words>
  <Characters>2599</Characters>
  <Lines>0</Lines>
  <Paragraphs>0</Paragraphs>
  <TotalTime>0</TotalTime>
  <ScaleCrop>false</ScaleCrop>
  <LinksUpToDate>false</LinksUpToDate>
  <CharactersWithSpaces>2746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2023-10-17T08:36:00Z</dcterms:created>
  <dc:creator>椿意</dc:creator>
  <cp:lastModifiedBy>user</cp:lastModifiedBy>
  <cp:lastPrinted>2023-10-19T08:43:00Z</cp:lastPrinted>
  <dcterms:modified xsi:type="dcterms:W3CDTF">2024-07-08T10:53:50Z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E009843519224E2CA94AE2670322C664_13</vt:lpwstr>
  </property>
</Properties>
</file>